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AF1A" w14:textId="77777777" w:rsidR="00FB3D89" w:rsidRDefault="00FB3D89" w:rsidP="00FB3D89">
      <w:pPr>
        <w:spacing w:after="0" w:line="240" w:lineRule="auto"/>
        <w:rPr>
          <w:rFonts w:cstheme="minorHAnsi"/>
        </w:rPr>
      </w:pPr>
    </w:p>
    <w:p w14:paraId="383A81C8" w14:textId="77777777" w:rsidR="00383D75" w:rsidRPr="00993630" w:rsidRDefault="00383D75" w:rsidP="00021AB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F2E2E"/>
          <w:sz w:val="32"/>
          <w:szCs w:val="22"/>
          <w:bdr w:val="none" w:sz="0" w:space="0" w:color="auto" w:frame="1"/>
        </w:rPr>
      </w:pPr>
      <w:r w:rsidRPr="00993630">
        <w:rPr>
          <w:rFonts w:asciiTheme="minorHAnsi" w:hAnsiTheme="minorHAnsi" w:cstheme="minorHAnsi"/>
          <w:b/>
          <w:color w:val="2F2E2E"/>
          <w:sz w:val="32"/>
          <w:szCs w:val="22"/>
          <w:bdr w:val="none" w:sz="0" w:space="0" w:color="auto" w:frame="1"/>
        </w:rPr>
        <w:t>Safe Touch Policy</w:t>
      </w:r>
    </w:p>
    <w:p w14:paraId="3791AEF9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6AF24DB6" w14:textId="22B89468" w:rsidR="00383D75" w:rsidRDefault="002F030A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Teaching </w:t>
      </w:r>
      <w:r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dance</w:t>
      </w:r>
      <w:r w:rsidR="00CE0077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 </w:t>
      </w:r>
      <w:r w:rsidR="00383D75"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is a physical activity and appropriate physical contact between students and teachers in class is essential to training. </w:t>
      </w:r>
    </w:p>
    <w:p w14:paraId="6C9C355A" w14:textId="77777777" w:rsidR="00383D75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3FB7AFD0" w14:textId="7FF5B093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Teachers can make physical contact with a student to illustrate a concept or to adjust a student’s alignment (especially with the younger students). </w:t>
      </w:r>
      <w:r w:rsidRPr="00993630">
        <w:rPr>
          <w:rFonts w:asciiTheme="minorHAnsi" w:hAnsiTheme="minorHAnsi" w:cstheme="minorHAnsi"/>
          <w:color w:val="2F2E2E"/>
          <w:sz w:val="22"/>
          <w:szCs w:val="22"/>
          <w:highlight w:val="yellow"/>
          <w:bdr w:val="none" w:sz="0" w:space="0" w:color="auto" w:frame="1"/>
        </w:rPr>
        <w:t>[Dance posture often requires adjustment of the rib-cage and the buttock area simultaneously</w:t>
      </w:r>
      <w:r w:rsidR="002F030A">
        <w:rPr>
          <w:rFonts w:asciiTheme="minorHAnsi" w:hAnsiTheme="minorHAnsi" w:cstheme="minorHAnsi"/>
          <w:color w:val="2F2E2E"/>
          <w:sz w:val="22"/>
          <w:szCs w:val="22"/>
          <w:highlight w:val="yellow"/>
          <w:bdr w:val="none" w:sz="0" w:space="0" w:color="auto" w:frame="1"/>
        </w:rPr>
        <w:t xml:space="preserve">, Acro requires spotting a student to help safely execute acrobatic </w:t>
      </w:r>
      <w:proofErr w:type="gramStart"/>
      <w:r w:rsidR="002F030A">
        <w:rPr>
          <w:rFonts w:asciiTheme="minorHAnsi" w:hAnsiTheme="minorHAnsi" w:cstheme="minorHAnsi"/>
          <w:color w:val="2F2E2E"/>
          <w:sz w:val="22"/>
          <w:szCs w:val="22"/>
          <w:highlight w:val="yellow"/>
          <w:bdr w:val="none" w:sz="0" w:space="0" w:color="auto" w:frame="1"/>
        </w:rPr>
        <w:t xml:space="preserve">tricks </w:t>
      </w:r>
      <w:r w:rsidRPr="00993630">
        <w:rPr>
          <w:rFonts w:asciiTheme="minorHAnsi" w:hAnsiTheme="minorHAnsi" w:cstheme="minorHAnsi"/>
          <w:color w:val="2F2E2E"/>
          <w:sz w:val="22"/>
          <w:szCs w:val="22"/>
          <w:highlight w:val="yellow"/>
          <w:bdr w:val="none" w:sz="0" w:space="0" w:color="auto" w:frame="1"/>
        </w:rPr>
        <w:t>]</w:t>
      </w:r>
      <w:proofErr w:type="gramEnd"/>
    </w:p>
    <w:p w14:paraId="04E08A9E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993630">
        <w:rPr>
          <w:rStyle w:val="wixguard"/>
          <w:rFonts w:asciiTheme="minorHAnsi" w:eastAsiaTheme="majorEastAsia" w:hAnsiTheme="minorHAnsi" w:cstheme="minorHAnsi"/>
          <w:color w:val="2F2E2E"/>
          <w:sz w:val="22"/>
          <w:szCs w:val="22"/>
          <w:bdr w:val="none" w:sz="0" w:space="0" w:color="auto" w:frame="1"/>
        </w:rPr>
        <w:t>​</w:t>
      </w:r>
    </w:p>
    <w:p w14:paraId="353290E3" w14:textId="6FF2E162" w:rsidR="00383D75" w:rsidRPr="00993630" w:rsidRDefault="00701393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="00383D75"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recognise that such physical contact is a potentially complex area and we also fully recognise our responsibilities for safeguarding students and teachers and for protecting their welfare.</w:t>
      </w:r>
    </w:p>
    <w:p w14:paraId="6FED24DC" w14:textId="03D758A9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  <w:r w:rsidRPr="00993630">
        <w:rPr>
          <w:rFonts w:asciiTheme="minorHAnsi" w:hAnsiTheme="minorHAnsi" w:cstheme="minorHAnsi"/>
          <w:color w:val="2F2E2E"/>
          <w:sz w:val="22"/>
          <w:szCs w:val="22"/>
        </w:rPr>
        <w:br/>
      </w: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The following principles and procedures are in place to fulfil </w:t>
      </w:r>
      <w:r w:rsidR="00701393">
        <w:rPr>
          <w:rFonts w:asciiTheme="minorHAnsi" w:hAnsiTheme="minorHAnsi" w:cstheme="minorHAnsi"/>
          <w:sz w:val="22"/>
          <w:szCs w:val="22"/>
        </w:rPr>
        <w:t xml:space="preserve">our </w:t>
      </w: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obligations:</w:t>
      </w:r>
    </w:p>
    <w:p w14:paraId="77AC084D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1DC75FE5" w14:textId="77777777" w:rsidR="00383D75" w:rsidRPr="00993630" w:rsidRDefault="00383D75" w:rsidP="00383D75">
      <w:pPr>
        <w:pStyle w:val="font8"/>
        <w:numPr>
          <w:ilvl w:val="0"/>
          <w:numId w:val="19"/>
        </w:numPr>
        <w:spacing w:before="0" w:beforeAutospacing="0" w:after="0" w:afterAutospacing="0"/>
        <w:ind w:left="567" w:hanging="567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Contact by the teacher is made with particular awareness </w:t>
      </w:r>
      <w:r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to </w:t>
      </w: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the needs of each individual</w:t>
      </w:r>
      <w:r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/</w:t>
      </w: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to assist the </w:t>
      </w:r>
      <w:r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student </w:t>
      </w: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in correcting placement.</w:t>
      </w:r>
    </w:p>
    <w:p w14:paraId="04B699A7" w14:textId="77777777" w:rsidR="00383D75" w:rsidRPr="00993630" w:rsidRDefault="00383D75" w:rsidP="00383D75">
      <w:pPr>
        <w:pStyle w:val="font8"/>
        <w:spacing w:before="0" w:beforeAutospacing="0" w:after="0" w:afterAutospacing="0"/>
        <w:ind w:left="567" w:hanging="567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6C315DC1" w14:textId="77777777" w:rsidR="00383D75" w:rsidRPr="00993630" w:rsidRDefault="00383D75" w:rsidP="00383D75">
      <w:pPr>
        <w:pStyle w:val="font8"/>
        <w:numPr>
          <w:ilvl w:val="0"/>
          <w:numId w:val="19"/>
        </w:numPr>
        <w:spacing w:before="0" w:beforeAutospacing="0" w:after="0" w:afterAutospacing="0"/>
        <w:ind w:left="567" w:hanging="567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All teachers will treat any physical contact with due sensitivity and care and with due regard for the wishes of the student.</w:t>
      </w:r>
    </w:p>
    <w:p w14:paraId="3CE696E5" w14:textId="77777777" w:rsidR="00383D75" w:rsidRPr="00993630" w:rsidRDefault="00383D75" w:rsidP="00383D75">
      <w:pPr>
        <w:pStyle w:val="font8"/>
        <w:spacing w:before="0" w:beforeAutospacing="0" w:after="0" w:afterAutospacing="0"/>
        <w:ind w:left="567" w:hanging="567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7537AAAD" w14:textId="77777777" w:rsidR="00383D75" w:rsidRPr="00993630" w:rsidRDefault="00383D75" w:rsidP="00383D75">
      <w:pPr>
        <w:pStyle w:val="font8"/>
        <w:numPr>
          <w:ilvl w:val="0"/>
          <w:numId w:val="19"/>
        </w:numPr>
        <w:spacing w:before="0" w:beforeAutospacing="0" w:after="0" w:afterAutospacing="0"/>
        <w:ind w:left="567" w:hanging="567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Contact will not involve force or the use of any instrument.</w:t>
      </w:r>
    </w:p>
    <w:p w14:paraId="739BA6BB" w14:textId="77777777" w:rsidR="00383D75" w:rsidRPr="00993630" w:rsidRDefault="00383D75" w:rsidP="00383D75">
      <w:pPr>
        <w:pStyle w:val="ListParagraph"/>
        <w:ind w:left="567" w:hanging="567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355845C0" w14:textId="77777777" w:rsidR="00383D75" w:rsidRPr="00993630" w:rsidRDefault="00383D75" w:rsidP="00383D75">
      <w:pPr>
        <w:pStyle w:val="font8"/>
        <w:numPr>
          <w:ilvl w:val="0"/>
          <w:numId w:val="19"/>
        </w:numPr>
        <w:spacing w:before="0" w:beforeAutospacing="0" w:after="0" w:afterAutospacing="0"/>
        <w:ind w:left="567" w:hanging="567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Teachers will be mindful of location and avoid situations where they are isolated with a student – all classes should be held in studios and </w:t>
      </w:r>
      <w:r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performance </w:t>
      </w: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areas with windows.</w:t>
      </w:r>
    </w:p>
    <w:p w14:paraId="1678AD4C" w14:textId="77777777" w:rsidR="00383D75" w:rsidRPr="00993630" w:rsidRDefault="00383D75" w:rsidP="00383D75">
      <w:pPr>
        <w:pStyle w:val="ListParagraph"/>
        <w:ind w:left="567" w:hanging="567"/>
        <w:rPr>
          <w:rFonts w:asciiTheme="minorHAnsi" w:hAnsiTheme="minorHAnsi" w:cstheme="minorHAnsi"/>
          <w:color w:val="2F2E2E"/>
          <w:sz w:val="22"/>
          <w:szCs w:val="22"/>
        </w:rPr>
      </w:pPr>
    </w:p>
    <w:p w14:paraId="2E9CE838" w14:textId="77777777" w:rsidR="00383D75" w:rsidRPr="00993630" w:rsidRDefault="00383D75" w:rsidP="00383D75">
      <w:pPr>
        <w:pStyle w:val="font8"/>
        <w:numPr>
          <w:ilvl w:val="0"/>
          <w:numId w:val="19"/>
        </w:numPr>
        <w:spacing w:before="0" w:beforeAutospacing="0" w:after="0" w:afterAutospacing="0"/>
        <w:ind w:left="567" w:hanging="567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Students should be encouraged to discuss any worries with any member of staff.</w:t>
      </w:r>
    </w:p>
    <w:p w14:paraId="54857B3E" w14:textId="77777777" w:rsidR="00383D75" w:rsidRPr="00993630" w:rsidRDefault="00383D75" w:rsidP="00383D75">
      <w:pPr>
        <w:pStyle w:val="font8"/>
        <w:spacing w:before="0" w:beforeAutospacing="0" w:after="0" w:afterAutospacing="0"/>
        <w:ind w:left="567" w:hanging="567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1FD5DDA1" w14:textId="17138DD1" w:rsidR="00383D75" w:rsidRPr="00993630" w:rsidRDefault="00383D75" w:rsidP="00383D75">
      <w:pPr>
        <w:pStyle w:val="font8"/>
        <w:numPr>
          <w:ilvl w:val="0"/>
          <w:numId w:val="19"/>
        </w:numPr>
        <w:spacing w:before="0" w:beforeAutospacing="0" w:after="0" w:afterAutospacing="0"/>
        <w:ind w:left="567" w:hanging="567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993630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Both students and teachers should feel free to report any concerns to</w:t>
      </w:r>
      <w:r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 </w:t>
      </w:r>
      <w:r w:rsidR="00021AB6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fldChar w:fldCharType="begin">
          <w:ffData>
            <w:name w:val="Text36"/>
            <w:enabled/>
            <w:calcOnExit w:val="0"/>
            <w:textInput>
              <w:default w:val="Leanne Tobin"/>
            </w:textInput>
          </w:ffData>
        </w:fldChar>
      </w:r>
      <w:bookmarkStart w:id="0" w:name="Text36"/>
      <w:r w:rsidR="00021AB6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instrText xml:space="preserve"> FORMTEXT </w:instrText>
      </w:r>
      <w:r w:rsidR="00021AB6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r>
      <w:r w:rsidR="00021AB6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fldChar w:fldCharType="separate"/>
      </w:r>
      <w:r w:rsidR="00021AB6">
        <w:rPr>
          <w:rFonts w:asciiTheme="minorHAnsi" w:hAnsiTheme="minorHAnsi" w:cstheme="minorHAnsi"/>
          <w:noProof/>
          <w:color w:val="2F2E2E"/>
          <w:sz w:val="22"/>
          <w:szCs w:val="22"/>
          <w:bdr w:val="none" w:sz="0" w:space="0" w:color="auto" w:frame="1"/>
        </w:rPr>
        <w:t>Leanne Tobin</w:t>
      </w:r>
      <w:r w:rsidR="00021AB6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fldChar w:fldCharType="end"/>
      </w:r>
      <w:bookmarkEnd w:id="0"/>
      <w:r w:rsidR="00AA79C4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 or </w:t>
      </w:r>
      <w:r w:rsidR="002F030A" w:rsidRPr="00AA79C4">
        <w:rPr>
          <w:rFonts w:asciiTheme="minorHAnsi" w:hAnsiTheme="minorHAnsi" w:cstheme="minorHAnsi"/>
          <w:color w:val="2F2E2E"/>
          <w:sz w:val="22"/>
          <w:szCs w:val="22"/>
          <w:highlight w:val="darkGray"/>
          <w:bdr w:val="none" w:sz="0" w:space="0" w:color="auto" w:frame="1"/>
        </w:rPr>
        <w:t>ISTD</w:t>
      </w:r>
      <w:r w:rsidR="002F030A"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 www.istd.org</w:t>
      </w:r>
    </w:p>
    <w:p w14:paraId="6AA436BD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993630">
        <w:rPr>
          <w:rStyle w:val="wixguard"/>
          <w:rFonts w:asciiTheme="minorHAnsi" w:eastAsiaTheme="majorEastAsia" w:hAnsiTheme="minorHAnsi" w:cstheme="minorHAnsi"/>
          <w:color w:val="2F2E2E"/>
          <w:sz w:val="22"/>
          <w:szCs w:val="22"/>
          <w:bdr w:val="none" w:sz="0" w:space="0" w:color="auto" w:frame="1"/>
        </w:rPr>
        <w:t>​</w:t>
      </w:r>
    </w:p>
    <w:p w14:paraId="38D4D4EA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57F8F032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04238A2E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6278BC48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4CDC117D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3197C180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25E72438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57AAE4D2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52193B42" w14:textId="77777777" w:rsidR="00383D75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2D032D31" w14:textId="77777777" w:rsidR="00383D75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p w14:paraId="2BD010F5" w14:textId="77777777" w:rsidR="00383D75" w:rsidRPr="00993630" w:rsidRDefault="00383D75" w:rsidP="00383D7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126"/>
        <w:gridCol w:w="2976"/>
      </w:tblGrid>
      <w:tr w:rsidR="00383D75" w:rsidRPr="00993630" w14:paraId="447FAC40" w14:textId="77777777" w:rsidTr="00455A52">
        <w:tc>
          <w:tcPr>
            <w:tcW w:w="2405" w:type="dxa"/>
            <w:shd w:val="clear" w:color="auto" w:fill="F2F2F2" w:themeFill="background1" w:themeFillShade="F2"/>
          </w:tcPr>
          <w:p w14:paraId="68275993" w14:textId="77777777" w:rsidR="00383D75" w:rsidRPr="00993630" w:rsidRDefault="00383D75" w:rsidP="00455A52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</w:pPr>
            <w:r w:rsidRPr="00993630"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  <w:t>Version number</w:t>
            </w:r>
          </w:p>
        </w:tc>
        <w:tc>
          <w:tcPr>
            <w:tcW w:w="2835" w:type="dxa"/>
          </w:tcPr>
          <w:p w14:paraId="48A43CAF" w14:textId="126CE030" w:rsidR="00383D75" w:rsidRPr="00993630" w:rsidRDefault="002F030A" w:rsidP="00455A52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B8EF12" w14:textId="77777777" w:rsidR="00383D75" w:rsidRPr="00993630" w:rsidRDefault="00383D75" w:rsidP="00455A52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</w:pPr>
            <w:r w:rsidRPr="00993630"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  <w:t>Date</w:t>
            </w:r>
          </w:p>
        </w:tc>
        <w:tc>
          <w:tcPr>
            <w:tcW w:w="2976" w:type="dxa"/>
          </w:tcPr>
          <w:p w14:paraId="54B87C26" w14:textId="1634D103" w:rsidR="00383D75" w:rsidRPr="00993630" w:rsidRDefault="002F030A" w:rsidP="00455A52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</w:rPr>
              <w:t>15</w:t>
            </w: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</w:rPr>
              <w:t xml:space="preserve"> of August 2021</w:t>
            </w:r>
          </w:p>
        </w:tc>
      </w:tr>
      <w:tr w:rsidR="00CE0077" w:rsidRPr="00993630" w14:paraId="37D86408" w14:textId="77777777" w:rsidTr="00455A52">
        <w:tc>
          <w:tcPr>
            <w:tcW w:w="2405" w:type="dxa"/>
            <w:shd w:val="clear" w:color="auto" w:fill="F2F2F2" w:themeFill="background1" w:themeFillShade="F2"/>
          </w:tcPr>
          <w:p w14:paraId="70FFE30C" w14:textId="77777777" w:rsidR="00CE0077" w:rsidRPr="00993630" w:rsidRDefault="00CE0077" w:rsidP="00CE007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</w:pPr>
            <w:r w:rsidRPr="00993630"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  <w:t>Adopted on</w:t>
            </w:r>
          </w:p>
        </w:tc>
        <w:tc>
          <w:tcPr>
            <w:tcW w:w="2835" w:type="dxa"/>
          </w:tcPr>
          <w:p w14:paraId="23B62E5C" w14:textId="304B6E4C" w:rsidR="00CE0077" w:rsidRPr="00993630" w:rsidRDefault="002F030A" w:rsidP="00CE007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</w:rPr>
              <w:t>15</w:t>
            </w: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Arial" w:hAnsi="Arial" w:cs="Arial"/>
                <w:color w:val="2F2E2E"/>
                <w:sz w:val="20"/>
                <w:bdr w:val="none" w:sz="0" w:space="0" w:color="auto" w:frame="1"/>
              </w:rPr>
              <w:t xml:space="preserve"> of August 2021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F1D4196" w14:textId="77777777" w:rsidR="00CE0077" w:rsidRPr="00993630" w:rsidRDefault="00CE0077" w:rsidP="00CE007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</w:pPr>
            <w:r w:rsidRPr="00993630"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  <w:t>By (full name)</w:t>
            </w:r>
          </w:p>
        </w:tc>
        <w:tc>
          <w:tcPr>
            <w:tcW w:w="2976" w:type="dxa"/>
          </w:tcPr>
          <w:p w14:paraId="4069D9E1" w14:textId="5C38B1E9" w:rsidR="00CE0077" w:rsidRPr="00993630" w:rsidRDefault="00CE0077" w:rsidP="00CE007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  <w:t>Leanne Tobin</w:t>
            </w:r>
          </w:p>
        </w:tc>
      </w:tr>
      <w:tr w:rsidR="00CE0077" w:rsidRPr="00993630" w14:paraId="2B0AB934" w14:textId="77777777" w:rsidTr="00455A52">
        <w:tc>
          <w:tcPr>
            <w:tcW w:w="2405" w:type="dxa"/>
            <w:shd w:val="clear" w:color="auto" w:fill="F2F2F2" w:themeFill="background1" w:themeFillShade="F2"/>
          </w:tcPr>
          <w:p w14:paraId="038251D7" w14:textId="77777777" w:rsidR="00CE0077" w:rsidRPr="00993630" w:rsidRDefault="00CE0077" w:rsidP="00CE007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</w:pPr>
            <w:r w:rsidRPr="00993630"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  <w:t>By (signature)</w:t>
            </w:r>
          </w:p>
        </w:tc>
        <w:tc>
          <w:tcPr>
            <w:tcW w:w="2835" w:type="dxa"/>
          </w:tcPr>
          <w:p w14:paraId="398A4ACC" w14:textId="77777777" w:rsidR="00CE0077" w:rsidRPr="00993630" w:rsidRDefault="00CE0077" w:rsidP="00CE007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964359A" w14:textId="77777777" w:rsidR="00CE0077" w:rsidRPr="00993630" w:rsidRDefault="00CE0077" w:rsidP="00CE007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</w:pPr>
            <w:r w:rsidRPr="00993630">
              <w:rPr>
                <w:rFonts w:asciiTheme="minorHAnsi" w:hAnsiTheme="minorHAnsi" w:cstheme="minorHAnsi"/>
                <w:b/>
                <w:color w:val="2F2E2E"/>
                <w:sz w:val="22"/>
                <w:szCs w:val="22"/>
                <w:bdr w:val="none" w:sz="0" w:space="0" w:color="auto" w:frame="1"/>
              </w:rPr>
              <w:t>Next review date</w:t>
            </w:r>
          </w:p>
        </w:tc>
        <w:tc>
          <w:tcPr>
            <w:tcW w:w="2976" w:type="dxa"/>
          </w:tcPr>
          <w:p w14:paraId="6468FEFA" w14:textId="5CA5079F" w:rsidR="00CE0077" w:rsidRPr="00993630" w:rsidRDefault="00CE0077" w:rsidP="00CE0077">
            <w:pPr>
              <w:pStyle w:val="font8"/>
              <w:tabs>
                <w:tab w:val="left" w:pos="1905"/>
              </w:tabs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  <w:t>16/07/202</w:t>
            </w:r>
            <w:r w:rsidR="002F030A">
              <w:rPr>
                <w:rFonts w:asciiTheme="minorHAnsi" w:hAnsiTheme="minorHAnsi" w:cstheme="minorHAnsi"/>
                <w:color w:val="2F2E2E"/>
                <w:sz w:val="22"/>
                <w:szCs w:val="22"/>
                <w:bdr w:val="none" w:sz="0" w:space="0" w:color="auto" w:frame="1"/>
              </w:rPr>
              <w:t>2</w:t>
            </w:r>
          </w:p>
        </w:tc>
      </w:tr>
    </w:tbl>
    <w:p w14:paraId="43A111AF" w14:textId="4482817C" w:rsidR="00383D75" w:rsidRDefault="00383D75" w:rsidP="00D7790A">
      <w:pPr>
        <w:rPr>
          <w:rFonts w:cstheme="minorHAnsi"/>
        </w:rPr>
      </w:pPr>
    </w:p>
    <w:sectPr w:rsidR="00383D75" w:rsidSect="00653A3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335C" w14:textId="77777777" w:rsidR="00825E5A" w:rsidRDefault="00825E5A" w:rsidP="005D53BC">
      <w:pPr>
        <w:spacing w:after="0" w:line="240" w:lineRule="auto"/>
      </w:pPr>
      <w:r>
        <w:separator/>
      </w:r>
    </w:p>
  </w:endnote>
  <w:endnote w:type="continuationSeparator" w:id="0">
    <w:p w14:paraId="2E505E37" w14:textId="77777777" w:rsidR="00825E5A" w:rsidRDefault="00825E5A" w:rsidP="005D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E243" w14:textId="77777777" w:rsidR="00825E5A" w:rsidRDefault="00825E5A" w:rsidP="005D53BC">
      <w:pPr>
        <w:spacing w:after="0" w:line="240" w:lineRule="auto"/>
      </w:pPr>
      <w:r>
        <w:separator/>
      </w:r>
    </w:p>
  </w:footnote>
  <w:footnote w:type="continuationSeparator" w:id="0">
    <w:p w14:paraId="51CD0F31" w14:textId="77777777" w:rsidR="00825E5A" w:rsidRDefault="00825E5A" w:rsidP="005D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B0FF" w14:textId="1E018FC1" w:rsidR="000078C7" w:rsidRDefault="00021AB6" w:rsidP="00602B26">
    <w:pPr>
      <w:pStyle w:val="Header"/>
      <w:jc w:val="right"/>
    </w:pPr>
    <w:r>
      <w:rPr>
        <w:noProof/>
      </w:rPr>
      <w:drawing>
        <wp:inline distT="0" distB="0" distL="0" distR="0" wp14:anchorId="78DA0B56" wp14:editId="623BE62B">
          <wp:extent cx="1209613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wri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33" cy="101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E29"/>
    <w:multiLevelType w:val="hybridMultilevel"/>
    <w:tmpl w:val="682013C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50A8"/>
    <w:multiLevelType w:val="hybridMultilevel"/>
    <w:tmpl w:val="27EC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07E"/>
    <w:multiLevelType w:val="hybridMultilevel"/>
    <w:tmpl w:val="DE9EF47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D15790"/>
    <w:multiLevelType w:val="hybridMultilevel"/>
    <w:tmpl w:val="0C42BE92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7CA"/>
    <w:multiLevelType w:val="hybridMultilevel"/>
    <w:tmpl w:val="6BA65582"/>
    <w:lvl w:ilvl="0" w:tplc="01BE59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E44490C"/>
    <w:multiLevelType w:val="hybridMultilevel"/>
    <w:tmpl w:val="4838FBB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C1E"/>
    <w:multiLevelType w:val="hybridMultilevel"/>
    <w:tmpl w:val="6ED8F878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4ED2"/>
    <w:multiLevelType w:val="hybridMultilevel"/>
    <w:tmpl w:val="0ABE7FC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7F"/>
    <w:multiLevelType w:val="hybridMultilevel"/>
    <w:tmpl w:val="7B1EC86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CE53DB"/>
    <w:multiLevelType w:val="hybridMultilevel"/>
    <w:tmpl w:val="96ACACE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D54EA"/>
    <w:multiLevelType w:val="hybridMultilevel"/>
    <w:tmpl w:val="40880F3C"/>
    <w:lvl w:ilvl="0" w:tplc="CD1A0D7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21001"/>
    <w:multiLevelType w:val="hybridMultilevel"/>
    <w:tmpl w:val="7082885C"/>
    <w:lvl w:ilvl="0" w:tplc="01BE594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DCC31E0"/>
    <w:multiLevelType w:val="multilevel"/>
    <w:tmpl w:val="3B30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B063E"/>
    <w:multiLevelType w:val="hybridMultilevel"/>
    <w:tmpl w:val="3CDAE836"/>
    <w:lvl w:ilvl="0" w:tplc="01BE59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3F0148"/>
    <w:multiLevelType w:val="hybridMultilevel"/>
    <w:tmpl w:val="AABA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B5C30"/>
    <w:multiLevelType w:val="hybridMultilevel"/>
    <w:tmpl w:val="6614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D076E"/>
    <w:multiLevelType w:val="hybridMultilevel"/>
    <w:tmpl w:val="8A0422C2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6DB6"/>
    <w:multiLevelType w:val="hybridMultilevel"/>
    <w:tmpl w:val="751C18A8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A1B2B"/>
    <w:multiLevelType w:val="hybridMultilevel"/>
    <w:tmpl w:val="E6305B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F42D33"/>
    <w:multiLevelType w:val="hybridMultilevel"/>
    <w:tmpl w:val="53A686F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F8075B"/>
    <w:multiLevelType w:val="hybridMultilevel"/>
    <w:tmpl w:val="C078351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2D36DA"/>
    <w:multiLevelType w:val="hybridMultilevel"/>
    <w:tmpl w:val="FEAA7404"/>
    <w:lvl w:ilvl="0" w:tplc="CF707ED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220F4"/>
    <w:multiLevelType w:val="hybridMultilevel"/>
    <w:tmpl w:val="EB748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41A7F"/>
    <w:multiLevelType w:val="hybridMultilevel"/>
    <w:tmpl w:val="6DB4111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1E02A42"/>
    <w:multiLevelType w:val="hybridMultilevel"/>
    <w:tmpl w:val="3CE444DE"/>
    <w:lvl w:ilvl="0" w:tplc="CE4A6C1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85ABB"/>
    <w:multiLevelType w:val="hybridMultilevel"/>
    <w:tmpl w:val="0EA299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FD1"/>
    <w:multiLevelType w:val="hybridMultilevel"/>
    <w:tmpl w:val="9CBECB5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446A6"/>
    <w:multiLevelType w:val="hybridMultilevel"/>
    <w:tmpl w:val="202A3D3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1237EF"/>
    <w:multiLevelType w:val="hybridMultilevel"/>
    <w:tmpl w:val="1A1C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E0B34"/>
    <w:multiLevelType w:val="hybridMultilevel"/>
    <w:tmpl w:val="2B68BEAE"/>
    <w:lvl w:ilvl="0" w:tplc="B0FA067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2467"/>
    <w:multiLevelType w:val="hybridMultilevel"/>
    <w:tmpl w:val="9EBC3A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643875"/>
    <w:multiLevelType w:val="hybridMultilevel"/>
    <w:tmpl w:val="263E8094"/>
    <w:lvl w:ilvl="0" w:tplc="01BE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01D2"/>
    <w:multiLevelType w:val="hybridMultilevel"/>
    <w:tmpl w:val="F47A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95E2E"/>
    <w:multiLevelType w:val="hybridMultilevel"/>
    <w:tmpl w:val="A058DAF6"/>
    <w:lvl w:ilvl="0" w:tplc="CF707ED6">
      <w:start w:val="1"/>
      <w:numFmt w:val="decimal"/>
      <w:lvlText w:val="%1.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6DAF"/>
    <w:multiLevelType w:val="hybridMultilevel"/>
    <w:tmpl w:val="263407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02795A"/>
    <w:multiLevelType w:val="hybridMultilevel"/>
    <w:tmpl w:val="1A5213C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6"/>
  </w:num>
  <w:num w:numId="6">
    <w:abstractNumId w:val="7"/>
  </w:num>
  <w:num w:numId="7">
    <w:abstractNumId w:val="9"/>
  </w:num>
  <w:num w:numId="8">
    <w:abstractNumId w:val="25"/>
  </w:num>
  <w:num w:numId="9">
    <w:abstractNumId w:val="19"/>
  </w:num>
  <w:num w:numId="10">
    <w:abstractNumId w:val="28"/>
  </w:num>
  <w:num w:numId="11">
    <w:abstractNumId w:val="24"/>
  </w:num>
  <w:num w:numId="12">
    <w:abstractNumId w:val="27"/>
  </w:num>
  <w:num w:numId="13">
    <w:abstractNumId w:val="20"/>
  </w:num>
  <w:num w:numId="14">
    <w:abstractNumId w:val="10"/>
  </w:num>
  <w:num w:numId="15">
    <w:abstractNumId w:val="4"/>
  </w:num>
  <w:num w:numId="16">
    <w:abstractNumId w:val="6"/>
  </w:num>
  <w:num w:numId="17">
    <w:abstractNumId w:val="31"/>
  </w:num>
  <w:num w:numId="18">
    <w:abstractNumId w:val="11"/>
  </w:num>
  <w:num w:numId="19">
    <w:abstractNumId w:val="33"/>
  </w:num>
  <w:num w:numId="20">
    <w:abstractNumId w:val="29"/>
  </w:num>
  <w:num w:numId="21">
    <w:abstractNumId w:val="35"/>
  </w:num>
  <w:num w:numId="22">
    <w:abstractNumId w:val="2"/>
  </w:num>
  <w:num w:numId="23">
    <w:abstractNumId w:val="1"/>
  </w:num>
  <w:num w:numId="24">
    <w:abstractNumId w:val="22"/>
  </w:num>
  <w:num w:numId="25">
    <w:abstractNumId w:val="23"/>
  </w:num>
  <w:num w:numId="26">
    <w:abstractNumId w:val="30"/>
  </w:num>
  <w:num w:numId="27">
    <w:abstractNumId w:val="34"/>
  </w:num>
  <w:num w:numId="28">
    <w:abstractNumId w:val="18"/>
  </w:num>
  <w:num w:numId="29">
    <w:abstractNumId w:val="21"/>
  </w:num>
  <w:num w:numId="30">
    <w:abstractNumId w:val="32"/>
  </w:num>
  <w:num w:numId="31">
    <w:abstractNumId w:val="14"/>
  </w:num>
  <w:num w:numId="32">
    <w:abstractNumId w:val="3"/>
  </w:num>
  <w:num w:numId="33">
    <w:abstractNumId w:val="15"/>
  </w:num>
  <w:num w:numId="34">
    <w:abstractNumId w:val="16"/>
  </w:num>
  <w:num w:numId="35">
    <w:abstractNumId w:val="13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60"/>
    <w:rsid w:val="0000379E"/>
    <w:rsid w:val="000078C7"/>
    <w:rsid w:val="00012E6D"/>
    <w:rsid w:val="00021AB6"/>
    <w:rsid w:val="00094637"/>
    <w:rsid w:val="00097E10"/>
    <w:rsid w:val="000C2CC1"/>
    <w:rsid w:val="001523EA"/>
    <w:rsid w:val="00187813"/>
    <w:rsid w:val="001C0644"/>
    <w:rsid w:val="001C5228"/>
    <w:rsid w:val="001C5715"/>
    <w:rsid w:val="001D2DD0"/>
    <w:rsid w:val="0022192E"/>
    <w:rsid w:val="00250197"/>
    <w:rsid w:val="0025208F"/>
    <w:rsid w:val="00261807"/>
    <w:rsid w:val="002C29F0"/>
    <w:rsid w:val="002E365C"/>
    <w:rsid w:val="002F030A"/>
    <w:rsid w:val="002F5290"/>
    <w:rsid w:val="002F67EB"/>
    <w:rsid w:val="00305C01"/>
    <w:rsid w:val="00317583"/>
    <w:rsid w:val="003306B2"/>
    <w:rsid w:val="00343993"/>
    <w:rsid w:val="00346285"/>
    <w:rsid w:val="003522D0"/>
    <w:rsid w:val="00383D75"/>
    <w:rsid w:val="003C1C08"/>
    <w:rsid w:val="003E0B1E"/>
    <w:rsid w:val="00417DE5"/>
    <w:rsid w:val="00422EBD"/>
    <w:rsid w:val="00455A52"/>
    <w:rsid w:val="00465D10"/>
    <w:rsid w:val="004748D8"/>
    <w:rsid w:val="004A262E"/>
    <w:rsid w:val="004B75A9"/>
    <w:rsid w:val="004C0853"/>
    <w:rsid w:val="004F3A98"/>
    <w:rsid w:val="00516500"/>
    <w:rsid w:val="00516D17"/>
    <w:rsid w:val="00591E8D"/>
    <w:rsid w:val="005B0E94"/>
    <w:rsid w:val="005D53BC"/>
    <w:rsid w:val="00602B26"/>
    <w:rsid w:val="00652243"/>
    <w:rsid w:val="00653A37"/>
    <w:rsid w:val="00684A36"/>
    <w:rsid w:val="006A5727"/>
    <w:rsid w:val="006D0776"/>
    <w:rsid w:val="006D3A0E"/>
    <w:rsid w:val="00701393"/>
    <w:rsid w:val="0071277E"/>
    <w:rsid w:val="00715A53"/>
    <w:rsid w:val="00722C8C"/>
    <w:rsid w:val="00794775"/>
    <w:rsid w:val="008000B8"/>
    <w:rsid w:val="00825E5A"/>
    <w:rsid w:val="008820D8"/>
    <w:rsid w:val="008940C1"/>
    <w:rsid w:val="008A60B1"/>
    <w:rsid w:val="008D7C9F"/>
    <w:rsid w:val="008F4342"/>
    <w:rsid w:val="009043E4"/>
    <w:rsid w:val="00946C71"/>
    <w:rsid w:val="009562E5"/>
    <w:rsid w:val="0096318A"/>
    <w:rsid w:val="00993630"/>
    <w:rsid w:val="00A245EA"/>
    <w:rsid w:val="00A31176"/>
    <w:rsid w:val="00A77E60"/>
    <w:rsid w:val="00AA29A6"/>
    <w:rsid w:val="00AA79C4"/>
    <w:rsid w:val="00AE2A43"/>
    <w:rsid w:val="00AE2F73"/>
    <w:rsid w:val="00AE36E6"/>
    <w:rsid w:val="00B13397"/>
    <w:rsid w:val="00B21213"/>
    <w:rsid w:val="00BE6C65"/>
    <w:rsid w:val="00C224D2"/>
    <w:rsid w:val="00C4498E"/>
    <w:rsid w:val="00C45537"/>
    <w:rsid w:val="00C47F15"/>
    <w:rsid w:val="00C51B7B"/>
    <w:rsid w:val="00C52AD6"/>
    <w:rsid w:val="00C558D5"/>
    <w:rsid w:val="00C85A44"/>
    <w:rsid w:val="00C93714"/>
    <w:rsid w:val="00C940EE"/>
    <w:rsid w:val="00CC2057"/>
    <w:rsid w:val="00CD48B5"/>
    <w:rsid w:val="00CE0077"/>
    <w:rsid w:val="00CE423A"/>
    <w:rsid w:val="00CF75E2"/>
    <w:rsid w:val="00D7790A"/>
    <w:rsid w:val="00DA197D"/>
    <w:rsid w:val="00DA7738"/>
    <w:rsid w:val="00DE6C03"/>
    <w:rsid w:val="00E13389"/>
    <w:rsid w:val="00E14F43"/>
    <w:rsid w:val="00E34792"/>
    <w:rsid w:val="00E66E65"/>
    <w:rsid w:val="00EE708C"/>
    <w:rsid w:val="00F44945"/>
    <w:rsid w:val="00FA40F5"/>
    <w:rsid w:val="00FB3D89"/>
    <w:rsid w:val="00FC5F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096759"/>
  <w15:chartTrackingRefBased/>
  <w15:docId w15:val="{B4F3613D-2635-4F96-9133-04EF350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3B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E60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3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5D53BC"/>
    <w:rPr>
      <w:color w:val="0563C1" w:themeColor="hyperlink"/>
      <w:u w:val="single"/>
    </w:rPr>
  </w:style>
  <w:style w:type="character" w:customStyle="1" w:styleId="c0">
    <w:name w:val="c0"/>
    <w:basedOn w:val="DefaultParagraphFont"/>
    <w:rsid w:val="005D53BC"/>
  </w:style>
  <w:style w:type="paragraph" w:styleId="Header">
    <w:name w:val="header"/>
    <w:basedOn w:val="Normal"/>
    <w:link w:val="HeaderChar"/>
    <w:uiPriority w:val="99"/>
    <w:unhideWhenUsed/>
    <w:rsid w:val="005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BC"/>
  </w:style>
  <w:style w:type="paragraph" w:styleId="Footer">
    <w:name w:val="footer"/>
    <w:basedOn w:val="Normal"/>
    <w:link w:val="FooterChar"/>
    <w:uiPriority w:val="99"/>
    <w:unhideWhenUsed/>
    <w:rsid w:val="005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BC"/>
  </w:style>
  <w:style w:type="paragraph" w:styleId="NormalWeb">
    <w:name w:val="Normal (Web)"/>
    <w:basedOn w:val="Normal"/>
    <w:uiPriority w:val="99"/>
    <w:unhideWhenUsed/>
    <w:rsid w:val="002F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AD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9">
    <w:name w:val="p59"/>
    <w:basedOn w:val="Normal"/>
    <w:rsid w:val="006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1758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758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Strong">
    <w:name w:val="Strong"/>
    <w:uiPriority w:val="22"/>
    <w:qFormat/>
    <w:rsid w:val="00317583"/>
    <w:rPr>
      <w:b/>
      <w:bCs/>
    </w:rPr>
  </w:style>
  <w:style w:type="paragraph" w:styleId="ListParagraph">
    <w:name w:val="List Paragraph"/>
    <w:basedOn w:val="Normal"/>
    <w:uiPriority w:val="34"/>
    <w:qFormat/>
    <w:rsid w:val="00C4498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wixguard">
    <w:name w:val="wixguard"/>
    <w:basedOn w:val="DefaultParagraphFont"/>
    <w:rsid w:val="00591E8D"/>
  </w:style>
  <w:style w:type="paragraph" w:customStyle="1" w:styleId="p32">
    <w:name w:val="p3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3">
    <w:name w:val="p3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2">
    <w:name w:val="p6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3">
    <w:name w:val="p6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">
    <w:name w:val="p21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4">
    <w:name w:val="p34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5">
    <w:name w:val="p35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9">
    <w:name w:val="p39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0">
    <w:name w:val="p40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1">
    <w:name w:val="p41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2">
    <w:name w:val="p42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3">
    <w:name w:val="p43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4">
    <w:name w:val="p44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5">
    <w:name w:val="p45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6">
    <w:name w:val="p46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7">
    <w:name w:val="p47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8">
    <w:name w:val="p48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9">
    <w:name w:val="p49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0">
    <w:name w:val="p50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1">
    <w:name w:val="p51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2">
    <w:name w:val="p52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3">
    <w:name w:val="p53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4">
    <w:name w:val="p54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5">
    <w:name w:val="p55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6">
    <w:name w:val="p56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7">
    <w:name w:val="p57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8">
    <w:name w:val="p58"/>
    <w:basedOn w:val="Normal"/>
    <w:rsid w:val="000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4">
    <w:name w:val="p64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5">
    <w:name w:val="p65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6">
    <w:name w:val="p66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7">
    <w:name w:val="p67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">
    <w:name w:val="p68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9">
    <w:name w:val="p69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0">
    <w:name w:val="p70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1">
    <w:name w:val="p71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2">
    <w:name w:val="p72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3">
    <w:name w:val="p73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4">
    <w:name w:val="p74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5">
    <w:name w:val="p75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6">
    <w:name w:val="p76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7">
    <w:name w:val="p77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8">
    <w:name w:val="p78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9">
    <w:name w:val="p79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0">
    <w:name w:val="p80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1">
    <w:name w:val="p81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2">
    <w:name w:val="p82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3">
    <w:name w:val="p83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4">
    <w:name w:val="p84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5">
    <w:name w:val="p85"/>
    <w:basedOn w:val="Normal"/>
    <w:rsid w:val="0035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DDDA-7608-4088-9C0E-FF4409BE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Garczynski</dc:creator>
  <cp:keywords/>
  <dc:description/>
  <cp:lastModifiedBy>Leanne Tobin</cp:lastModifiedBy>
  <cp:revision>2</cp:revision>
  <cp:lastPrinted>2020-06-24T14:58:00Z</cp:lastPrinted>
  <dcterms:created xsi:type="dcterms:W3CDTF">2021-08-15T10:28:00Z</dcterms:created>
  <dcterms:modified xsi:type="dcterms:W3CDTF">2021-08-15T10:28:00Z</dcterms:modified>
</cp:coreProperties>
</file>